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AC6C" w14:textId="37C9BF5C" w:rsidR="00DA3476" w:rsidRDefault="00DA3476" w:rsidP="00DA3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A5CA0FF" wp14:editId="74B094B3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304800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465" y="21319"/>
                <wp:lineTo x="21465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0E09C" w14:textId="2182F3A5" w:rsidR="00606771" w:rsidRPr="000A50DE" w:rsidRDefault="00606771" w:rsidP="00DA3476">
      <w:pPr>
        <w:jc w:val="center"/>
        <w:rPr>
          <w:rFonts w:asciiTheme="minorHAnsi" w:hAnsiTheme="minorHAnsi" w:cstheme="minorHAnsi"/>
          <w:b/>
          <w:bCs/>
          <w:color w:val="17468E"/>
          <w:u w:val="single"/>
        </w:rPr>
      </w:pPr>
      <w:r w:rsidRPr="000A50DE">
        <w:rPr>
          <w:rFonts w:asciiTheme="minorHAnsi" w:hAnsiTheme="minorHAnsi" w:cstheme="minorHAnsi"/>
          <w:b/>
          <w:bCs/>
          <w:color w:val="17468E"/>
        </w:rPr>
        <w:t>Early-Career Professional Development Mentorship Program</w:t>
      </w:r>
      <w:r w:rsidRPr="000A50DE">
        <w:rPr>
          <w:rFonts w:asciiTheme="minorHAnsi" w:hAnsiTheme="minorHAnsi" w:cstheme="minorHAnsi"/>
          <w:color w:val="17468E"/>
        </w:rPr>
        <w:t xml:space="preserve"> </w:t>
      </w:r>
      <w:r w:rsidRPr="000A50DE">
        <w:rPr>
          <w:rFonts w:asciiTheme="minorHAnsi" w:hAnsiTheme="minorHAnsi" w:cstheme="minorHAnsi"/>
          <w:b/>
          <w:bCs/>
          <w:color w:val="17468E"/>
        </w:rPr>
        <w:t>Application Form</w:t>
      </w:r>
    </w:p>
    <w:p w14:paraId="6131CF72" w14:textId="23B75EB5" w:rsidR="00606771" w:rsidRPr="00606771" w:rsidRDefault="00606771" w:rsidP="00606771">
      <w:pPr>
        <w:jc w:val="center"/>
        <w:rPr>
          <w:rFonts w:asciiTheme="minorHAnsi" w:hAnsiTheme="minorHAnsi" w:cstheme="minorHAnsi"/>
          <w:b/>
          <w:bCs/>
        </w:rPr>
      </w:pPr>
      <w:r w:rsidRPr="000A50DE">
        <w:rPr>
          <w:rFonts w:asciiTheme="minorHAnsi" w:hAnsiTheme="minorHAnsi" w:cstheme="minorHAnsi"/>
          <w:b/>
          <w:bCs/>
          <w:color w:val="17468E"/>
        </w:rPr>
        <w:t>For Mentees</w:t>
      </w:r>
    </w:p>
    <w:p w14:paraId="14941376" w14:textId="0FBB64C5" w:rsidR="00DA3476" w:rsidRDefault="00DA3476" w:rsidP="00606771">
      <w:pPr>
        <w:rPr>
          <w:rFonts w:asciiTheme="minorHAnsi" w:hAnsiTheme="minorHAnsi" w:cstheme="minorHAnsi"/>
        </w:rPr>
      </w:pPr>
    </w:p>
    <w:p w14:paraId="65B01205" w14:textId="6AE0AB14" w:rsidR="00DA3476" w:rsidRDefault="00DA3476" w:rsidP="00606771">
      <w:pPr>
        <w:rPr>
          <w:rFonts w:asciiTheme="minorHAnsi" w:hAnsiTheme="minorHAnsi" w:cstheme="minorHAnsi"/>
        </w:rPr>
      </w:pPr>
    </w:p>
    <w:p w14:paraId="481020DE" w14:textId="77777777" w:rsidR="000A50DE" w:rsidRPr="00606771" w:rsidRDefault="000A50DE" w:rsidP="00606771">
      <w:pPr>
        <w:rPr>
          <w:rFonts w:asciiTheme="minorHAnsi" w:hAnsiTheme="minorHAnsi" w:cstheme="minorHAnsi"/>
        </w:rPr>
      </w:pPr>
    </w:p>
    <w:p w14:paraId="1499845C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Personal Information</w:t>
      </w:r>
    </w:p>
    <w:p w14:paraId="607779F6" w14:textId="59EFF471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Name: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11247829"/>
          <w:placeholder>
            <w:docPart w:val="FE4DF064D26544BE85C54833C9EB34B5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28EC994" w14:textId="77777777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Title/Position: </w:t>
      </w:r>
    </w:p>
    <w:p w14:paraId="1AD80C3C" w14:textId="39883797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Institution/Organization: </w:t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04308500"/>
          <w:placeholder>
            <w:docPart w:val="167299E8A5B1493E8CFA2B979EA2F98A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D5A08A0" w14:textId="0706EE21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Email: 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19394156"/>
          <w:placeholder>
            <w:docPart w:val="9F0BDF9958434EB683C56221D12415E0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209D01F" w14:textId="2FA6268D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Phone: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87240875"/>
          <w:placeholder>
            <w:docPart w:val="6D64824FE19A44649D4A065E4BEA5E27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D82019D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3F84C165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Membership Information</w:t>
      </w:r>
    </w:p>
    <w:p w14:paraId="62FC25F7" w14:textId="74A4E513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Are you a current member of ACCI?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0314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06771">
        <w:rPr>
          <w:rFonts w:asciiTheme="minorHAnsi" w:hAnsiTheme="minorHAnsi" w:cstheme="minorHAnsi"/>
        </w:rPr>
        <w:t>Yes</w:t>
      </w:r>
      <w:r w:rsidR="00DA3476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-123607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06771">
        <w:rPr>
          <w:rFonts w:asciiTheme="minorHAnsi" w:hAnsiTheme="minorHAnsi" w:cstheme="minorHAnsi"/>
        </w:rPr>
        <w:t>No</w:t>
      </w:r>
    </w:p>
    <w:p w14:paraId="62BEAA81" w14:textId="369DFD3C" w:rsid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If </w:t>
      </w:r>
      <w:r w:rsidR="00DA3476" w:rsidRPr="00606771">
        <w:rPr>
          <w:rFonts w:asciiTheme="minorHAnsi" w:hAnsiTheme="minorHAnsi" w:cstheme="minorHAnsi"/>
        </w:rPr>
        <w:t>not</w:t>
      </w:r>
      <w:r w:rsidRPr="00606771">
        <w:rPr>
          <w:rFonts w:asciiTheme="minorHAnsi" w:hAnsiTheme="minorHAnsi" w:cstheme="minorHAnsi"/>
        </w:rPr>
        <w:t>, are you willing to become a member before the start of the program?</w:t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4579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3476" w:rsidRPr="00606771">
        <w:rPr>
          <w:rFonts w:asciiTheme="minorHAnsi" w:hAnsiTheme="minorHAnsi" w:cstheme="minorHAnsi"/>
        </w:rPr>
        <w:t>Yes</w:t>
      </w:r>
      <w:r w:rsidR="00DA3476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-159245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3476" w:rsidRPr="00606771">
        <w:rPr>
          <w:rFonts w:asciiTheme="minorHAnsi" w:hAnsiTheme="minorHAnsi" w:cstheme="minorHAnsi"/>
        </w:rPr>
        <w:t>No</w:t>
      </w:r>
    </w:p>
    <w:p w14:paraId="622D3234" w14:textId="77777777" w:rsidR="00DA3476" w:rsidRPr="00606771" w:rsidRDefault="00DA3476" w:rsidP="00606771">
      <w:pPr>
        <w:rPr>
          <w:rFonts w:asciiTheme="minorHAnsi" w:hAnsiTheme="minorHAnsi" w:cstheme="minorHAnsi"/>
        </w:rPr>
      </w:pPr>
    </w:p>
    <w:p w14:paraId="479FFCFE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Academic/Professional Background</w:t>
      </w:r>
    </w:p>
    <w:p w14:paraId="4661D22A" w14:textId="56D97F5F" w:rsidR="00606771" w:rsidRDefault="00FF485F" w:rsidP="006067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Terminal </w:t>
      </w:r>
      <w:r w:rsidR="00606771" w:rsidRPr="00606771">
        <w:rPr>
          <w:rFonts w:asciiTheme="minorHAnsi" w:hAnsiTheme="minorHAnsi" w:cstheme="minorHAnsi"/>
        </w:rPr>
        <w:t>Degree(s)</w:t>
      </w:r>
      <w:r w:rsidR="00606771">
        <w:rPr>
          <w:rFonts w:asciiTheme="minorHAnsi" w:hAnsiTheme="minorHAnsi" w:cstheme="minorHAnsi"/>
        </w:rPr>
        <w:t>: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76710262"/>
          <w:placeholder>
            <w:docPart w:val="DefaultPlaceholder_-1854013440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338A160" w14:textId="52BF28D2" w:rsidR="00606771" w:rsidRDefault="00606771" w:rsidP="006067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606771">
        <w:rPr>
          <w:rFonts w:asciiTheme="minorHAnsi" w:hAnsiTheme="minorHAnsi" w:cstheme="minorHAnsi"/>
        </w:rPr>
        <w:t>ield(s) of study</w:t>
      </w:r>
      <w:r>
        <w:rPr>
          <w:rFonts w:asciiTheme="minorHAnsi" w:hAnsiTheme="minorHAnsi" w:cstheme="minorHAnsi"/>
        </w:rPr>
        <w:t>: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61823589"/>
          <w:placeholder>
            <w:docPart w:val="DefaultPlaceholder_-1854013440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5FB965DA" w14:textId="2B61DC3B" w:rsidR="00606771" w:rsidRDefault="00606771" w:rsidP="006067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Pr="00606771">
        <w:rPr>
          <w:rFonts w:asciiTheme="minorHAnsi" w:hAnsiTheme="minorHAnsi" w:cstheme="minorHAnsi"/>
        </w:rPr>
        <w:t xml:space="preserve">ear of completion: 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21574714"/>
          <w:placeholder>
            <w:docPart w:val="DefaultPlaceholder_-1854013440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E4B977A" w14:textId="66ABB166" w:rsidR="00606771" w:rsidRPr="00606771" w:rsidRDefault="00606771" w:rsidP="006067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Institution: 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1542624"/>
          <w:placeholder>
            <w:docPart w:val="DefaultPlaceholder_-1854013440"/>
          </w:placeholder>
          <w:showingPlcHdr/>
        </w:sdtPr>
        <w:sdtContent>
          <w:r w:rsidR="00DA3476" w:rsidRPr="00D96072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B7F9683" w14:textId="6316FDBB" w:rsidR="00606771" w:rsidRDefault="00606771" w:rsidP="00606771">
      <w:pPr>
        <w:rPr>
          <w:rFonts w:asciiTheme="minorHAnsi" w:hAnsiTheme="minorHAnsi" w:cstheme="minorHAnsi"/>
        </w:rPr>
      </w:pPr>
    </w:p>
    <w:p w14:paraId="0410D6B7" w14:textId="77777777" w:rsidR="000A50DE" w:rsidRPr="00606771" w:rsidRDefault="000A50DE" w:rsidP="00606771">
      <w:pPr>
        <w:rPr>
          <w:rFonts w:asciiTheme="minorHAnsi" w:hAnsiTheme="minorHAnsi" w:cstheme="minorHAnsi"/>
        </w:rPr>
      </w:pPr>
    </w:p>
    <w:p w14:paraId="034A362C" w14:textId="77777777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  <w:b/>
          <w:bCs/>
        </w:rPr>
        <w:t>Research/Professional interests</w:t>
      </w:r>
      <w:r w:rsidRPr="00606771">
        <w:rPr>
          <w:rFonts w:asciiTheme="minorHAnsi" w:hAnsiTheme="minorHAnsi" w:cstheme="minorHAnsi"/>
        </w:rPr>
        <w:t xml:space="preserve"> (max 150 words):</w:t>
      </w:r>
    </w:p>
    <w:sdt>
      <w:sdtPr>
        <w:rPr>
          <w:rFonts w:asciiTheme="minorHAnsi" w:hAnsiTheme="minorHAnsi" w:cstheme="minorHAnsi"/>
        </w:rPr>
        <w:id w:val="-831914774"/>
        <w:placeholder>
          <w:docPart w:val="DefaultPlaceholder_-1854013440"/>
        </w:placeholder>
        <w:showingPlcHdr/>
      </w:sdtPr>
      <w:sdtContent>
        <w:p w14:paraId="510CD84D" w14:textId="0276D1DF" w:rsidR="00606771" w:rsidRPr="00606771" w:rsidRDefault="00DA3476" w:rsidP="00606771">
          <w:pPr>
            <w:rPr>
              <w:rFonts w:asciiTheme="minorHAnsi" w:hAnsiTheme="minorHAnsi" w:cstheme="minorHAnsi"/>
            </w:rPr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74D2E327" w14:textId="465458F2" w:rsidR="00606771" w:rsidRDefault="00606771" w:rsidP="00606771">
      <w:pPr>
        <w:rPr>
          <w:rFonts w:asciiTheme="minorHAnsi" w:hAnsiTheme="minorHAnsi" w:cstheme="minorHAnsi"/>
        </w:rPr>
      </w:pPr>
    </w:p>
    <w:p w14:paraId="2CE511C9" w14:textId="77777777" w:rsidR="00DA3476" w:rsidRPr="00606771" w:rsidRDefault="00DA3476" w:rsidP="00606771">
      <w:pPr>
        <w:rPr>
          <w:rFonts w:asciiTheme="minorHAnsi" w:hAnsiTheme="minorHAnsi" w:cstheme="minorHAnsi"/>
        </w:rPr>
      </w:pPr>
    </w:p>
    <w:p w14:paraId="59615690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Career Goals</w:t>
      </w:r>
    </w:p>
    <w:p w14:paraId="0642B4D9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</w:rPr>
        <w:t>What are your career goals in relation to consumer and family economic issues? (max 150 words):</w:t>
      </w:r>
    </w:p>
    <w:sdt>
      <w:sdtPr>
        <w:rPr>
          <w:rFonts w:asciiTheme="minorHAnsi" w:hAnsiTheme="minorHAnsi" w:cstheme="minorHAnsi"/>
        </w:rPr>
        <w:id w:val="-1291352286"/>
        <w:placeholder>
          <w:docPart w:val="DefaultPlaceholder_-1854013440"/>
        </w:placeholder>
        <w:showingPlcHdr/>
      </w:sdtPr>
      <w:sdtContent>
        <w:p w14:paraId="482096D6" w14:textId="47F67100" w:rsidR="00606771" w:rsidRPr="00606771" w:rsidRDefault="00DA3476" w:rsidP="00606771">
          <w:pPr>
            <w:rPr>
              <w:rFonts w:asciiTheme="minorHAnsi" w:hAnsiTheme="minorHAnsi" w:cstheme="minorHAnsi"/>
            </w:rPr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25477DD0" w14:textId="6C06699D" w:rsidR="00606771" w:rsidRDefault="00606771" w:rsidP="00606771">
      <w:pPr>
        <w:rPr>
          <w:rFonts w:asciiTheme="minorHAnsi" w:hAnsiTheme="minorHAnsi" w:cstheme="minorHAnsi"/>
        </w:rPr>
      </w:pPr>
    </w:p>
    <w:p w14:paraId="4D0EA81E" w14:textId="77777777" w:rsidR="00DA3476" w:rsidRPr="00606771" w:rsidRDefault="00DA3476" w:rsidP="00606771">
      <w:pPr>
        <w:rPr>
          <w:rFonts w:asciiTheme="minorHAnsi" w:hAnsiTheme="minorHAnsi" w:cstheme="minorHAnsi"/>
        </w:rPr>
      </w:pPr>
    </w:p>
    <w:p w14:paraId="42B267E2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Program Goals</w:t>
      </w:r>
    </w:p>
    <w:p w14:paraId="51482257" w14:textId="78209EAB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What do you hope to achieve through the mentorship program? (max 150 words):</w:t>
      </w:r>
    </w:p>
    <w:sdt>
      <w:sdtPr>
        <w:rPr>
          <w:rFonts w:asciiTheme="minorHAnsi" w:hAnsiTheme="minorHAnsi" w:cstheme="minorHAnsi"/>
        </w:rPr>
        <w:id w:val="-889341185"/>
        <w:placeholder>
          <w:docPart w:val="DefaultPlaceholder_-1854013440"/>
        </w:placeholder>
        <w:showingPlcHdr/>
      </w:sdtPr>
      <w:sdtContent>
        <w:p w14:paraId="575A4A42" w14:textId="1E586F37" w:rsidR="00606771" w:rsidRPr="00606771" w:rsidRDefault="00DA3476" w:rsidP="00606771">
          <w:pPr>
            <w:rPr>
              <w:rFonts w:asciiTheme="minorHAnsi" w:hAnsiTheme="minorHAnsi" w:cstheme="minorHAnsi"/>
            </w:rPr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3DDF99F9" w14:textId="7615CF0E" w:rsidR="00606771" w:rsidRDefault="00606771" w:rsidP="00606771">
      <w:pPr>
        <w:rPr>
          <w:rFonts w:asciiTheme="minorHAnsi" w:hAnsiTheme="minorHAnsi" w:cstheme="minorHAnsi"/>
        </w:rPr>
      </w:pPr>
    </w:p>
    <w:p w14:paraId="3DB536DC" w14:textId="77777777" w:rsidR="00DA3476" w:rsidRPr="00606771" w:rsidRDefault="00DA3476" w:rsidP="00606771">
      <w:pPr>
        <w:rPr>
          <w:rFonts w:asciiTheme="minorHAnsi" w:hAnsiTheme="minorHAnsi" w:cstheme="minorHAnsi"/>
        </w:rPr>
      </w:pPr>
    </w:p>
    <w:p w14:paraId="4622B0AF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Mentoring Pair Matching</w:t>
      </w:r>
    </w:p>
    <w:p w14:paraId="3BE11180" w14:textId="0903F6D2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What are you looking for in an ideal mentor? (max 150 words):</w:t>
      </w:r>
    </w:p>
    <w:sdt>
      <w:sdtPr>
        <w:rPr>
          <w:rFonts w:asciiTheme="minorHAnsi" w:hAnsiTheme="minorHAnsi" w:cstheme="minorHAnsi"/>
        </w:rPr>
        <w:id w:val="-352809291"/>
        <w:placeholder>
          <w:docPart w:val="DefaultPlaceholder_-1854013440"/>
        </w:placeholder>
        <w:showingPlcHdr/>
      </w:sdtPr>
      <w:sdtContent>
        <w:p w14:paraId="446932DE" w14:textId="0810504C" w:rsidR="00606771" w:rsidRDefault="00DA3476" w:rsidP="00606771">
          <w:pPr>
            <w:rPr>
              <w:rFonts w:asciiTheme="minorHAnsi" w:hAnsiTheme="minorHAnsi" w:cstheme="minorHAnsi"/>
            </w:rPr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18AD71CA" w14:textId="2EB038B6" w:rsidR="00C90EFE" w:rsidRDefault="00C90EFE" w:rsidP="00606771">
      <w:pPr>
        <w:rPr>
          <w:rFonts w:asciiTheme="minorHAnsi" w:hAnsiTheme="minorHAnsi" w:cstheme="minorHAnsi"/>
        </w:rPr>
      </w:pPr>
    </w:p>
    <w:p w14:paraId="397C715D" w14:textId="77777777" w:rsidR="00DA3476" w:rsidRPr="00606771" w:rsidRDefault="00DA3476" w:rsidP="00606771">
      <w:pPr>
        <w:rPr>
          <w:rFonts w:asciiTheme="minorHAnsi" w:hAnsiTheme="minorHAnsi" w:cstheme="minorHAnsi"/>
        </w:rPr>
      </w:pPr>
    </w:p>
    <w:p w14:paraId="12D1408C" w14:textId="1673F1CC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lastRenderedPageBreak/>
        <w:t>Career development topics (select up to 5 topics that interest you the most).</w:t>
      </w:r>
    </w:p>
    <w:p w14:paraId="00A602CB" w14:textId="27DD7C42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65807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5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Grant Writing: Strategies and Tips for Successful Proposals in Consumer and Family Sciences</w:t>
      </w:r>
    </w:p>
    <w:p w14:paraId="7BC5E79B" w14:textId="76F4B1C3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1077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Publishing Your Research in Peer-Reviewed Journals: Best Practices and Challenges in Consumer and Family Sciences</w:t>
      </w:r>
    </w:p>
    <w:p w14:paraId="7253188C" w14:textId="2454721D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18609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Networking and Building Professional Relationships in Consumer and Family Sciences</w:t>
      </w:r>
    </w:p>
    <w:p w14:paraId="78E1A62C" w14:textId="56AA8824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00147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Using Big Data and Analytics to Understand Consumer Behavior and Improve Well-being</w:t>
      </w:r>
    </w:p>
    <w:p w14:paraId="49336F05" w14:textId="6735C376" w:rsidR="00C50ACD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97402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C50ACD" w:rsidRPr="00B635BD">
        <w:rPr>
          <w:rFonts w:asciiTheme="minorHAnsi" w:hAnsiTheme="minorHAnsi" w:cstheme="minorHAnsi"/>
        </w:rPr>
        <w:t xml:space="preserve">Teaching Consumer and Family Sciences, e.g., consumer behavior, behavioral economics, financial planning, </w:t>
      </w:r>
      <w:r w:rsidR="00426C77" w:rsidRPr="00B635BD">
        <w:rPr>
          <w:rFonts w:asciiTheme="minorHAnsi" w:hAnsiTheme="minorHAnsi" w:cstheme="minorHAnsi"/>
        </w:rPr>
        <w:t xml:space="preserve">human and family development, </w:t>
      </w:r>
      <w:r w:rsidR="00AA414D" w:rsidRPr="00B635BD">
        <w:rPr>
          <w:rFonts w:asciiTheme="minorHAnsi" w:hAnsiTheme="minorHAnsi" w:cstheme="minorHAnsi"/>
        </w:rPr>
        <w:t xml:space="preserve">health disparity, </w:t>
      </w:r>
      <w:r w:rsidR="00426C77" w:rsidRPr="00B635BD">
        <w:rPr>
          <w:rFonts w:asciiTheme="minorHAnsi" w:hAnsiTheme="minorHAnsi" w:cstheme="minorHAnsi"/>
        </w:rPr>
        <w:t>capstone project.</w:t>
      </w:r>
    </w:p>
    <w:p w14:paraId="03B0D4CF" w14:textId="149885C6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37882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Designing and Evaluating Programs and Interventions for Consumer and Family Economic Well-being</w:t>
      </w:r>
    </w:p>
    <w:p w14:paraId="31E0AF30" w14:textId="3A50B2BB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54548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Ethics in Consumer and Family Research: Balancing Confidentiality, Informed Consent, and Data Sharing</w:t>
      </w:r>
    </w:p>
    <w:p w14:paraId="13ADA1CD" w14:textId="44E57372" w:rsidR="00606771" w:rsidRPr="00B635BD" w:rsidRDefault="00000000" w:rsidP="00B635BD">
      <w:pPr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45668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 w:rsidRPr="00B55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35BD">
        <w:rPr>
          <w:rFonts w:ascii="MS Gothic" w:eastAsia="MS Gothic" w:hAnsi="MS Gothic" w:cstheme="minorHAnsi"/>
        </w:rPr>
        <w:t xml:space="preserve"> </w:t>
      </w:r>
      <w:r w:rsidR="00606771" w:rsidRPr="00B635BD">
        <w:rPr>
          <w:rFonts w:asciiTheme="minorHAnsi" w:hAnsiTheme="minorHAnsi" w:cstheme="minorHAnsi"/>
        </w:rPr>
        <w:t>Communicating Science to Non-Experts: Strategies for Engaging Stakeholders and Policymakers in Consumer and Family Issues</w:t>
      </w:r>
    </w:p>
    <w:p w14:paraId="726D21DA" w14:textId="77777777" w:rsidR="00F84B82" w:rsidRDefault="00F84B82" w:rsidP="00606771">
      <w:pPr>
        <w:rPr>
          <w:rFonts w:asciiTheme="minorHAnsi" w:hAnsiTheme="minorHAnsi" w:cstheme="minorHAnsi"/>
        </w:rPr>
      </w:pPr>
    </w:p>
    <w:p w14:paraId="459D96CA" w14:textId="77777777" w:rsidR="00F84B82" w:rsidRPr="00606771" w:rsidRDefault="00F84B82" w:rsidP="00606771">
      <w:pPr>
        <w:rPr>
          <w:rFonts w:asciiTheme="minorHAnsi" w:hAnsiTheme="minorHAnsi" w:cstheme="minorHAnsi"/>
        </w:rPr>
      </w:pPr>
    </w:p>
    <w:p w14:paraId="7B5BE956" w14:textId="77777777" w:rsidR="00606771" w:rsidRPr="00606771" w:rsidRDefault="00606771" w:rsidP="00606771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Limited Access to Mentorship Resources</w:t>
      </w:r>
    </w:p>
    <w:p w14:paraId="10137471" w14:textId="23227E75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Do you come from an institution or geographic region with limited access to mentorship resources? </w:t>
      </w:r>
      <w:r w:rsidR="00DA3476">
        <w:rPr>
          <w:rFonts w:asciiTheme="minorHAnsi" w:hAnsiTheme="minorHAnsi" w:cstheme="minorHAnsi"/>
        </w:rPr>
        <w:tab/>
      </w:r>
      <w:r w:rsidR="00DA347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6480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3476" w:rsidRPr="00606771">
        <w:rPr>
          <w:rFonts w:asciiTheme="minorHAnsi" w:hAnsiTheme="minorHAnsi" w:cstheme="minorHAnsi"/>
        </w:rPr>
        <w:t>Yes</w:t>
      </w:r>
      <w:r w:rsidR="00DA3476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46419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3476" w:rsidRPr="00606771">
        <w:rPr>
          <w:rFonts w:asciiTheme="minorHAnsi" w:hAnsiTheme="minorHAnsi" w:cstheme="minorHAnsi"/>
        </w:rPr>
        <w:t>No</w:t>
      </w:r>
    </w:p>
    <w:p w14:paraId="5566D19D" w14:textId="77777777" w:rsidR="00606771" w:rsidRPr="00606771" w:rsidRDefault="00606771" w:rsidP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If yes, please provide a brief statement explaining your situation:</w:t>
      </w:r>
    </w:p>
    <w:sdt>
      <w:sdtPr>
        <w:rPr>
          <w:rFonts w:asciiTheme="minorHAnsi" w:hAnsiTheme="minorHAnsi" w:cstheme="minorHAnsi"/>
        </w:rPr>
        <w:id w:val="-321283141"/>
        <w:placeholder>
          <w:docPart w:val="DefaultPlaceholder_-1854013440"/>
        </w:placeholder>
        <w:showingPlcHdr/>
      </w:sdtPr>
      <w:sdtContent>
        <w:p w14:paraId="64846793" w14:textId="563F8C3E" w:rsidR="00606771" w:rsidRPr="00606771" w:rsidRDefault="00DA3476" w:rsidP="00606771">
          <w:pPr>
            <w:rPr>
              <w:rFonts w:asciiTheme="minorHAnsi" w:hAnsiTheme="minorHAnsi" w:cstheme="minorHAnsi"/>
            </w:rPr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4ED64146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00E032A6" w14:textId="5EF68FDC" w:rsidR="00683E82" w:rsidRPr="00683E82" w:rsidRDefault="00000000" w:rsidP="00683E82">
      <w:pPr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71042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B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3E82" w:rsidRPr="00683E82">
        <w:rPr>
          <w:rFonts w:asciiTheme="minorHAnsi" w:hAnsiTheme="minorHAnsi" w:cstheme="minorHAnsi"/>
        </w:rPr>
        <w:t xml:space="preserve">   I understand that (if selected) I am committing to participate in all program activities.</w:t>
      </w:r>
    </w:p>
    <w:p w14:paraId="4BF7BD29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7A20A8A1" w14:textId="66A5A61C" w:rsidR="00606771" w:rsidRPr="00606771" w:rsidRDefault="00606771" w:rsidP="0053422B">
      <w:pPr>
        <w:ind w:left="720"/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 xml:space="preserve">Please note that if you are unable to commit to all program </w:t>
      </w:r>
      <w:r w:rsidR="0053422B">
        <w:rPr>
          <w:rFonts w:asciiTheme="minorHAnsi" w:hAnsiTheme="minorHAnsi" w:cstheme="minorHAnsi"/>
        </w:rPr>
        <w:t>activitie</w:t>
      </w:r>
      <w:r w:rsidRPr="00606771">
        <w:rPr>
          <w:rFonts w:asciiTheme="minorHAnsi" w:hAnsiTheme="minorHAnsi" w:cstheme="minorHAnsi"/>
        </w:rPr>
        <w:t>s, you may not be eligible for the program. However, we understand that extenuating circumstances may arise and will do our best to work with you to accommodate your needs.</w:t>
      </w:r>
    </w:p>
    <w:p w14:paraId="51F2276B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51DF0252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6ED50D2E" w14:textId="77777777" w:rsidR="00663A2D" w:rsidRDefault="00606771" w:rsidP="00663A2D">
      <w:pPr>
        <w:rPr>
          <w:rFonts w:asciiTheme="minorHAnsi" w:hAnsiTheme="minorHAnsi" w:cstheme="minorHAnsi"/>
          <w:b/>
          <w:bCs/>
        </w:rPr>
      </w:pPr>
      <w:r w:rsidRPr="00606771">
        <w:rPr>
          <w:rFonts w:asciiTheme="minorHAnsi" w:hAnsiTheme="minorHAnsi" w:cstheme="minorHAnsi"/>
          <w:b/>
          <w:bCs/>
        </w:rPr>
        <w:t>Supporting Documents</w:t>
      </w:r>
    </w:p>
    <w:p w14:paraId="1A10CF65" w14:textId="75D7B203" w:rsidR="00606771" w:rsidRPr="00663A2D" w:rsidRDefault="00606771" w:rsidP="00663A2D">
      <w:pPr>
        <w:ind w:firstLine="360"/>
        <w:rPr>
          <w:rFonts w:asciiTheme="minorHAnsi" w:hAnsiTheme="minorHAnsi" w:cstheme="minorHAnsi"/>
          <w:b/>
          <w:bCs/>
        </w:rPr>
      </w:pPr>
      <w:r w:rsidRPr="00663A2D">
        <w:rPr>
          <w:rFonts w:asciiTheme="minorHAnsi" w:hAnsiTheme="minorHAnsi" w:cstheme="minorHAnsi"/>
        </w:rPr>
        <w:t>Please provide the following supporting documents:</w:t>
      </w:r>
    </w:p>
    <w:p w14:paraId="11F1116A" w14:textId="77777777" w:rsidR="00606771" w:rsidRPr="00606771" w:rsidRDefault="00606771" w:rsidP="006067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CV</w:t>
      </w:r>
    </w:p>
    <w:p w14:paraId="702FFE9B" w14:textId="77777777" w:rsidR="00606771" w:rsidRPr="00606771" w:rsidRDefault="00606771" w:rsidP="006067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Proof of limited access to mentorship resources (if applicable)</w:t>
      </w:r>
    </w:p>
    <w:p w14:paraId="7C4777BE" w14:textId="77777777" w:rsidR="00606771" w:rsidRPr="00606771" w:rsidRDefault="00606771" w:rsidP="00606771">
      <w:pPr>
        <w:rPr>
          <w:rFonts w:asciiTheme="minorHAnsi" w:hAnsiTheme="minorHAnsi" w:cstheme="minorHAnsi"/>
        </w:rPr>
      </w:pPr>
    </w:p>
    <w:p w14:paraId="4B618404" w14:textId="5FDECF3C" w:rsidR="00663A2D" w:rsidRPr="00B635BD" w:rsidRDefault="00663A2D" w:rsidP="00663A2D">
      <w:pPr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663A2D">
        <w:rPr>
          <w:rFonts w:asciiTheme="minorHAnsi" w:hAnsiTheme="minorHAnsi" w:cstheme="minorHAnsi"/>
        </w:rPr>
        <w:t xml:space="preserve">Please combine </w:t>
      </w:r>
      <w:r w:rsidR="00F4150C">
        <w:rPr>
          <w:rFonts w:asciiTheme="minorHAnsi" w:hAnsiTheme="minorHAnsi" w:cstheme="minorHAnsi"/>
        </w:rPr>
        <w:t>your</w:t>
      </w:r>
      <w:r w:rsidRPr="00663A2D">
        <w:rPr>
          <w:rFonts w:asciiTheme="minorHAnsi" w:hAnsiTheme="minorHAnsi" w:cstheme="minorHAnsi"/>
        </w:rPr>
        <w:t xml:space="preserve"> application form, your CV, and proof of limited access mentorship resources (if applicable) into </w:t>
      </w:r>
      <w:r w:rsidRPr="00B635BD">
        <w:rPr>
          <w:rFonts w:asciiTheme="minorHAnsi" w:hAnsiTheme="minorHAnsi" w:cstheme="minorHAnsi"/>
          <w:b/>
          <w:bCs/>
          <w:u w:val="single"/>
        </w:rPr>
        <w:t>a single PDF file</w:t>
      </w:r>
      <w:r w:rsidRPr="00663A2D">
        <w:rPr>
          <w:rFonts w:asciiTheme="minorHAnsi" w:hAnsiTheme="minorHAnsi" w:cstheme="minorHAnsi"/>
        </w:rPr>
        <w:t xml:space="preserve"> and </w:t>
      </w:r>
      <w:r w:rsidRPr="00663A2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email it to </w:t>
      </w:r>
      <w:r w:rsidR="00F4150C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Dr. </w:t>
      </w:r>
      <w:r w:rsidR="0028448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Yunhee Chang</w:t>
      </w:r>
      <w:r w:rsidRPr="00663A2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at</w:t>
      </w:r>
      <w:r w:rsidR="0028448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="00284480" w:rsidRPr="00284480">
          <w:rPr>
            <w:rStyle w:val="Hyperlink"/>
            <w:rFonts w:asciiTheme="minorHAnsi" w:hAnsiTheme="minorHAnsi" w:cstheme="minorHAnsi"/>
          </w:rPr>
          <w:t>chang</w:t>
        </w:r>
        <w:r w:rsidR="00284480" w:rsidRPr="00C47222">
          <w:rPr>
            <w:rStyle w:val="Hyperlink"/>
            <w:rFonts w:asciiTheme="minorHAnsi" w:hAnsiTheme="minorHAnsi" w:cstheme="minorHAnsi"/>
          </w:rPr>
          <w:t>@olemiss.edu</w:t>
        </w:r>
      </w:hyperlink>
      <w:r w:rsidR="00284480">
        <w:rPr>
          <w:rFonts w:asciiTheme="minorHAnsi" w:hAnsiTheme="minorHAnsi" w:cstheme="minorHAnsi"/>
        </w:rPr>
        <w:t xml:space="preserve"> </w:t>
      </w:r>
      <w:r w:rsidRPr="00663A2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with "ACCI mentorship program application" in the subject line.</w:t>
      </w:r>
    </w:p>
    <w:p w14:paraId="45E64BA6" w14:textId="77777777" w:rsidR="00663A2D" w:rsidRDefault="00663A2D">
      <w:pPr>
        <w:rPr>
          <w:rFonts w:asciiTheme="minorHAnsi" w:hAnsiTheme="minorHAnsi" w:cstheme="minorHAnsi"/>
        </w:rPr>
      </w:pPr>
    </w:p>
    <w:p w14:paraId="2896D43F" w14:textId="619FAE15" w:rsidR="00E5389F" w:rsidRPr="00606771" w:rsidRDefault="00606771">
      <w:pPr>
        <w:rPr>
          <w:rFonts w:asciiTheme="minorHAnsi" w:hAnsiTheme="minorHAnsi" w:cstheme="minorHAnsi"/>
        </w:rPr>
      </w:pPr>
      <w:r w:rsidRPr="00606771">
        <w:rPr>
          <w:rFonts w:asciiTheme="minorHAnsi" w:hAnsiTheme="minorHAnsi" w:cstheme="minorHAnsi"/>
        </w:rPr>
        <w:t>Thank you for your interest in the Early-Career Professional Development Mentorship Program. We look forward to reviewing your application!</w:t>
      </w:r>
    </w:p>
    <w:sectPr w:rsidR="00E5389F" w:rsidRPr="00606771" w:rsidSect="00A23A60">
      <w:pgSz w:w="12240" w:h="15840"/>
      <w:pgMar w:top="108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388B" w14:textId="77777777" w:rsidR="002B5AAF" w:rsidRDefault="002B5AAF" w:rsidP="00DA3476">
      <w:r>
        <w:separator/>
      </w:r>
    </w:p>
  </w:endnote>
  <w:endnote w:type="continuationSeparator" w:id="0">
    <w:p w14:paraId="2C04C90D" w14:textId="77777777" w:rsidR="002B5AAF" w:rsidRDefault="002B5AAF" w:rsidP="00D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18E6" w14:textId="77777777" w:rsidR="002B5AAF" w:rsidRDefault="002B5AAF" w:rsidP="00DA3476">
      <w:r>
        <w:separator/>
      </w:r>
    </w:p>
  </w:footnote>
  <w:footnote w:type="continuationSeparator" w:id="0">
    <w:p w14:paraId="1DE8F2C9" w14:textId="77777777" w:rsidR="002B5AAF" w:rsidRDefault="002B5AAF" w:rsidP="00DA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DDF"/>
    <w:multiLevelType w:val="hybridMultilevel"/>
    <w:tmpl w:val="4970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A9A"/>
    <w:multiLevelType w:val="hybridMultilevel"/>
    <w:tmpl w:val="D5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6F9A"/>
    <w:multiLevelType w:val="hybridMultilevel"/>
    <w:tmpl w:val="5DAC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15A"/>
    <w:multiLevelType w:val="hybridMultilevel"/>
    <w:tmpl w:val="AB6A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75857"/>
    <w:multiLevelType w:val="hybridMultilevel"/>
    <w:tmpl w:val="9238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2E43"/>
    <w:multiLevelType w:val="hybridMultilevel"/>
    <w:tmpl w:val="1BB4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50">
    <w:abstractNumId w:val="0"/>
  </w:num>
  <w:num w:numId="2" w16cid:durableId="1701781999">
    <w:abstractNumId w:val="2"/>
  </w:num>
  <w:num w:numId="3" w16cid:durableId="126433828">
    <w:abstractNumId w:val="4"/>
  </w:num>
  <w:num w:numId="4" w16cid:durableId="848788844">
    <w:abstractNumId w:val="3"/>
  </w:num>
  <w:num w:numId="5" w16cid:durableId="1766925390">
    <w:abstractNumId w:val="1"/>
  </w:num>
  <w:num w:numId="6" w16cid:durableId="182846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71"/>
    <w:rsid w:val="00087299"/>
    <w:rsid w:val="00091169"/>
    <w:rsid w:val="00097C2D"/>
    <w:rsid w:val="000A50DE"/>
    <w:rsid w:val="00151B72"/>
    <w:rsid w:val="00284480"/>
    <w:rsid w:val="002B5AAF"/>
    <w:rsid w:val="003F5CE4"/>
    <w:rsid w:val="00426C77"/>
    <w:rsid w:val="004629B4"/>
    <w:rsid w:val="0053422B"/>
    <w:rsid w:val="0058085C"/>
    <w:rsid w:val="00590788"/>
    <w:rsid w:val="00606771"/>
    <w:rsid w:val="00663A2D"/>
    <w:rsid w:val="00683E82"/>
    <w:rsid w:val="007D780A"/>
    <w:rsid w:val="008268A7"/>
    <w:rsid w:val="00A23A60"/>
    <w:rsid w:val="00A44EF4"/>
    <w:rsid w:val="00A47028"/>
    <w:rsid w:val="00AA414D"/>
    <w:rsid w:val="00B01BC9"/>
    <w:rsid w:val="00B328ED"/>
    <w:rsid w:val="00B55FC5"/>
    <w:rsid w:val="00B635BD"/>
    <w:rsid w:val="00C31CD9"/>
    <w:rsid w:val="00C50ACD"/>
    <w:rsid w:val="00C522D9"/>
    <w:rsid w:val="00C90EFE"/>
    <w:rsid w:val="00D32958"/>
    <w:rsid w:val="00D5671D"/>
    <w:rsid w:val="00DA3476"/>
    <w:rsid w:val="00DB32AA"/>
    <w:rsid w:val="00E5389F"/>
    <w:rsid w:val="00EF6902"/>
    <w:rsid w:val="00F17E86"/>
    <w:rsid w:val="00F4150C"/>
    <w:rsid w:val="00F84B8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E50C"/>
  <w15:chartTrackingRefBased/>
  <w15:docId w15:val="{D52D43EB-CA02-6743-B25D-A1C2291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771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34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4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47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63A2D"/>
    <w:rPr>
      <w:color w:val="0000FF"/>
      <w:u w:val="single"/>
    </w:rPr>
  </w:style>
  <w:style w:type="paragraph" w:styleId="Revision">
    <w:name w:val="Revision"/>
    <w:hidden/>
    <w:uiPriority w:val="99"/>
    <w:semiHidden/>
    <w:rsid w:val="00663A2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g@olemis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4C3D-0EDD-4DF9-BC8E-86F0B49F4889}"/>
      </w:docPartPr>
      <w:docPartBody>
        <w:p w:rsidR="00DA3855" w:rsidRDefault="00EC4A1F">
          <w:r w:rsidRPr="00D96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DF064D26544BE85C54833C9EB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D6A7-B48D-42DD-9356-ABF59EE25375}"/>
      </w:docPartPr>
      <w:docPartBody>
        <w:p w:rsidR="00DA3855" w:rsidRDefault="00EC4A1F" w:rsidP="00EC4A1F">
          <w:pPr>
            <w:pStyle w:val="FE4DF064D26544BE85C54833C9EB34B5"/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67299E8A5B1493E8CFA2B979EA2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9F26-D885-4A7F-89B2-C126B86F4E43}"/>
      </w:docPartPr>
      <w:docPartBody>
        <w:p w:rsidR="00DA3855" w:rsidRDefault="00EC4A1F" w:rsidP="00EC4A1F">
          <w:pPr>
            <w:pStyle w:val="167299E8A5B1493E8CFA2B979EA2F98A"/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9F0BDF9958434EB683C56221D124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0344-B23C-4742-BFF8-714F8F76CAC5}"/>
      </w:docPartPr>
      <w:docPartBody>
        <w:p w:rsidR="00DA3855" w:rsidRDefault="00EC4A1F" w:rsidP="00EC4A1F">
          <w:pPr>
            <w:pStyle w:val="9F0BDF9958434EB683C56221D12415E0"/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D64824FE19A44649D4A065E4BEA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03C5-80EE-44D5-98F8-6048BB494271}"/>
      </w:docPartPr>
      <w:docPartBody>
        <w:p w:rsidR="00DA3855" w:rsidRDefault="00EC4A1F" w:rsidP="00EC4A1F">
          <w:pPr>
            <w:pStyle w:val="6D64824FE19A44649D4A065E4BEA5E27"/>
          </w:pPr>
          <w:r w:rsidRPr="00D96072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F"/>
    <w:rsid w:val="00087299"/>
    <w:rsid w:val="00113D71"/>
    <w:rsid w:val="00164B2B"/>
    <w:rsid w:val="002D19AF"/>
    <w:rsid w:val="003A0591"/>
    <w:rsid w:val="00442E87"/>
    <w:rsid w:val="0055390C"/>
    <w:rsid w:val="00931631"/>
    <w:rsid w:val="00D76AEF"/>
    <w:rsid w:val="00DA3855"/>
    <w:rsid w:val="00E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A1F"/>
    <w:rPr>
      <w:color w:val="808080"/>
    </w:rPr>
  </w:style>
  <w:style w:type="paragraph" w:customStyle="1" w:styleId="FE4DF064D26544BE85C54833C9EB34B5">
    <w:name w:val="FE4DF064D26544BE85C54833C9EB34B5"/>
    <w:rsid w:val="00EC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7299E8A5B1493E8CFA2B979EA2F98A">
    <w:name w:val="167299E8A5B1493E8CFA2B979EA2F98A"/>
    <w:rsid w:val="00EC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F0BDF9958434EB683C56221D12415E0">
    <w:name w:val="9F0BDF9958434EB683C56221D12415E0"/>
    <w:rsid w:val="00EC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D64824FE19A44649D4A065E4BEA5E27">
    <w:name w:val="6D64824FE19A44649D4A065E4BEA5E27"/>
    <w:rsid w:val="00EC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F6B5-3CB1-42B8-8F7F-901D62A9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Yilan Xu</dc:creator>
  <cp:keywords/>
  <dc:description/>
  <cp:lastModifiedBy>Jennifer Breitenbach</cp:lastModifiedBy>
  <cp:revision>2</cp:revision>
  <dcterms:created xsi:type="dcterms:W3CDTF">2024-08-21T21:49:00Z</dcterms:created>
  <dcterms:modified xsi:type="dcterms:W3CDTF">2024-08-21T21:49:00Z</dcterms:modified>
</cp:coreProperties>
</file>